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EA85" w14:textId="61CB6709" w:rsidR="00663D25" w:rsidRDefault="004E69A1"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8752" behindDoc="0" locked="0" layoutInCell="1" allowOverlap="1" wp14:anchorId="0FECF6B5" wp14:editId="0BC9DFA2">
            <wp:simplePos x="0" y="0"/>
            <wp:positionH relativeFrom="page">
              <wp:posOffset>5721519</wp:posOffset>
            </wp:positionH>
            <wp:positionV relativeFrom="page">
              <wp:posOffset>772864</wp:posOffset>
            </wp:positionV>
            <wp:extent cx="1461770" cy="546100"/>
            <wp:effectExtent l="25400" t="0" r="11430" b="0"/>
            <wp:wrapNone/>
            <wp:docPr id="9" name="Picture 9" descr="e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C3DE04" w14:textId="317B49CF" w:rsidR="00663D25" w:rsidRPr="0010769E" w:rsidRDefault="00663D25" w:rsidP="00663D25">
      <w:pPr>
        <w:jc w:val="center"/>
      </w:pPr>
    </w:p>
    <w:p w14:paraId="6F2906EF" w14:textId="77777777" w:rsidR="00663D25" w:rsidRPr="0010769E" w:rsidRDefault="00663D25" w:rsidP="00663D25">
      <w:pPr>
        <w:jc w:val="center"/>
      </w:pPr>
    </w:p>
    <w:p w14:paraId="13FBE39B" w14:textId="77777777" w:rsidR="00663D25" w:rsidRPr="0010769E" w:rsidRDefault="00663D25" w:rsidP="00663D25"/>
    <w:p w14:paraId="415770A0" w14:textId="77777777" w:rsidR="00663D25" w:rsidRPr="0010769E" w:rsidRDefault="00663D25" w:rsidP="00663D25"/>
    <w:p w14:paraId="52887042" w14:textId="77777777" w:rsidR="00663D25" w:rsidRPr="0010769E" w:rsidRDefault="00841A73" w:rsidP="00663D25">
      <w:pPr>
        <w:jc w:val="center"/>
        <w:rPr>
          <w:b/>
          <w:sz w:val="24"/>
        </w:rPr>
      </w:pPr>
      <w:r>
        <w:rPr>
          <w:b/>
          <w:noProof/>
          <w:sz w:val="24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228CF91" wp14:editId="62AFB036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3810" t="3175" r="4445" b="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540000" rIns="7200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48AE" w14:textId="77777777" w:rsidR="006E1B5C" w:rsidRPr="00FE1795" w:rsidRDefault="006E1B5C" w:rsidP="00663D25">
                              <w:pPr>
                                <w:rPr>
                                  <w:color w:val="57433E"/>
                                  <w:sz w:val="68"/>
                                </w:rPr>
                              </w:pPr>
                              <w:r w:rsidRPr="00FE1795">
                                <w:rPr>
                                  <w:color w:val="FFFFFF"/>
                                  <w:sz w:val="68"/>
                                </w:rPr>
                                <w:t xml:space="preserve">ECC Decision </w:t>
                              </w:r>
                              <w:r>
                                <w:rPr>
                                  <w:color w:val="887E6E"/>
                                  <w:sz w:val="68"/>
                                </w:rPr>
                                <w:t>(YY</w:t>
                              </w:r>
                              <w:r w:rsidRPr="001E2FAA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>
                                <w:rPr>
                                  <w:color w:val="887E6E"/>
                                  <w:sz w:val="68"/>
                                </w:rPr>
                                <w:t>XX</w:t>
                              </w:r>
                            </w:p>
                          </w:txbxContent>
                        </wps:txbx>
                        <wps:bodyPr rot="0" vert="horz" wrap="square" lIns="2880000" tIns="540000" rIns="72000" bIns="45720" anchor="t" anchorCtr="0" upright="1">
                          <a:noAutofit/>
                        </wps:bodyPr>
                      </wps:w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1739" y="3125"/>
                            <a:ext cx="1735" cy="1735"/>
                            <a:chOff x="954" y="3125"/>
                            <a:chExt cx="1735" cy="1735"/>
                          </a:xfrm>
                        </wpg:grpSpPr>
                        <wps:wsp>
                          <wps:cNvPr id="7" name="Rectangle 24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54" y="3125"/>
                              <a:ext cx="1735" cy="1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540000" rIns="72000" bIns="45720" anchor="t" anchorCtr="0" upright="1">
                            <a:noAutofit/>
                          </wps:bodyPr>
                        </wps:wsp>
                        <wps:wsp>
                          <wps:cNvPr id="8" name="Rectangle 25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1241" y="3444"/>
                              <a:ext cx="1126" cy="1126"/>
                            </a:xfrm>
                            <a:prstGeom prst="rect">
                              <a:avLst/>
                            </a:prstGeom>
                            <a:solidFill>
                              <a:srgbClr val="5743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540000" rIns="7200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8CF91" id="Group 28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" fillcolor="#d2232a" stroked="f">
                  <v:textbox inset=",15mm,2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" fillcolor="#d2232a" stroked="f">
                  <v:textbox inset="80mm,15mm,2mm">
                    <w:txbxContent>
                      <w:p w14:paraId="6AF948AE" w14:textId="77777777" w:rsidR="006E1B5C" w:rsidRPr="00FE1795" w:rsidRDefault="006E1B5C" w:rsidP="00663D25">
                        <w:pPr>
                          <w:rPr>
                            <w:color w:val="57433E"/>
                            <w:sz w:val="68"/>
                          </w:rPr>
                        </w:pPr>
                        <w:r w:rsidRPr="00FE1795">
                          <w:rPr>
                            <w:color w:val="FFFFFF"/>
                            <w:sz w:val="68"/>
                          </w:rPr>
                          <w:t xml:space="preserve">ECC Decision </w:t>
                        </w:r>
                        <w:r>
                          <w:rPr>
                            <w:color w:val="887E6E"/>
                            <w:sz w:val="68"/>
                          </w:rPr>
                          <w:t>(YY</w:t>
                        </w:r>
                        <w:r w:rsidRPr="001E2FAA">
                          <w:rPr>
                            <w:color w:val="887E6E"/>
                            <w:sz w:val="68"/>
                          </w:rPr>
                          <w:t>)</w:t>
                        </w:r>
                        <w:r>
                          <w:rPr>
                            <w:color w:val="887E6E"/>
                            <w:sz w:val="68"/>
                          </w:rPr>
                          <w:t>XX</w:t>
                        </w:r>
                      </w:p>
                    </w:txbxContent>
                  </v:textbox>
                </v:shape>
                <v:group id="Group 26" o:spid="_x0000_s1029" style="position:absolute;left:1739;top:3125;width:1735;height:1735" coordorigin="954,3125" coordsize="1735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24" o:spid="_x0000_s1030" style="position:absolute;left:954;top:3125;width:1735;height:1735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" stroked="f">
                    <o:lock v:ext="edit" aspectratio="t"/>
                    <v:textbox inset=",15mm,2mm"/>
                  </v:rect>
                  <v:rect id="Rectangle 25" o:spid="_x0000_s1031" style="position:absolute;left:1241;top:3444;width:1126;height:1126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" fillcolor="#57433e" stroked="f">
                    <o:lock v:ext="edit" aspectratio="t"/>
                    <v:textbox inset=",15mm,2mm"/>
                  </v:rect>
                </v:group>
              </v:group>
            </w:pict>
          </mc:Fallback>
        </mc:AlternateContent>
      </w:r>
    </w:p>
    <w:p w14:paraId="57476E6A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6A63BB90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0F1F621A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42032A4E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0E7AC848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176232BF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2D4192E5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47AD15EF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562F5B3F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71CC6F87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4ADF809C" w14:textId="77777777" w:rsidR="00663D25" w:rsidRPr="0010769E" w:rsidRDefault="00663D25" w:rsidP="00663D25">
      <w:pPr>
        <w:rPr>
          <w:b/>
          <w:sz w:val="24"/>
        </w:rPr>
      </w:pPr>
    </w:p>
    <w:p w14:paraId="7B55B02B" w14:textId="77777777" w:rsidR="00663D25" w:rsidRPr="0010769E" w:rsidRDefault="00663D25" w:rsidP="00663D25">
      <w:pPr>
        <w:jc w:val="center"/>
        <w:rPr>
          <w:b/>
          <w:sz w:val="24"/>
        </w:rPr>
      </w:pPr>
    </w:p>
    <w:bookmarkStart w:id="0" w:name="Text7"/>
    <w:p w14:paraId="2154571C" w14:textId="77777777" w:rsidR="00663D25" w:rsidRDefault="00C923EE" w:rsidP="00C923EE">
      <w:pPr>
        <w:pStyle w:val="Reporttitledescription"/>
        <w:spacing w:line="240" w:lineRule="auto"/>
        <w:rPr>
          <w:color w:val="auto"/>
        </w:rPr>
      </w:pPr>
      <w:r>
        <w:rPr>
          <w:color w:val="auto"/>
        </w:rPr>
        <w:fldChar w:fldCharType="begin">
          <w:ffData>
            <w:name w:val="Text7"/>
            <w:enabled/>
            <w:calcOnExit w:val="0"/>
            <w:textInput>
              <w:default w:val="ECC Decision on the withdrawal of (Arial 12pt)"/>
            </w:textInput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ECC Decision on the withdrawal of (Arial 12pt)</w:t>
      </w:r>
      <w:r>
        <w:rPr>
          <w:color w:val="auto"/>
        </w:rPr>
        <w:fldChar w:fldCharType="end"/>
      </w:r>
      <w:bookmarkEnd w:id="0"/>
      <w:r w:rsidR="00663D25" w:rsidRPr="005A00E5">
        <w:rPr>
          <w:color w:val="auto"/>
        </w:rPr>
        <w:t xml:space="preserve"> </w:t>
      </w:r>
    </w:p>
    <w:p w14:paraId="3B9E9FD2" w14:textId="77777777" w:rsidR="00C923EE" w:rsidRDefault="00C923EE" w:rsidP="00C923EE">
      <w:pPr>
        <w:pStyle w:val="Reporttitledescription"/>
        <w:spacing w:before="120" w:after="240" w:line="240" w:lineRule="auto"/>
        <w:rPr>
          <w:color w:val="auto"/>
        </w:rPr>
      </w:pPr>
      <w:r>
        <w:rPr>
          <w:color w:val="auto"/>
        </w:rPr>
        <w:t>&lt;One or more ECC Decisions&gt;</w:t>
      </w:r>
    </w:p>
    <w:bookmarkStart w:id="1" w:name="Text8"/>
    <w:p w14:paraId="4F65FC2D" w14:textId="77777777" w:rsidR="00663D25" w:rsidRPr="005A00E5" w:rsidRDefault="00740D4D" w:rsidP="00C923EE">
      <w:pPr>
        <w:pStyle w:val="Reporttitledescription"/>
        <w:spacing w:before="0"/>
        <w:rPr>
          <w:b/>
          <w:color w:val="auto"/>
          <w:sz w:val="18"/>
        </w:rPr>
      </w:pPr>
      <w:r>
        <w:rPr>
          <w:b/>
          <w:color w:val="auto"/>
          <w:sz w:val="18"/>
        </w:rPr>
        <w:fldChar w:fldCharType="begin">
          <w:ffData>
            <w:name w:val="Text8"/>
            <w:enabled/>
            <w:calcOnExit w:val="0"/>
            <w:textInput>
              <w:default w:val="DD Month YYYY (Arial 9pt bold)"/>
            </w:textInput>
          </w:ffData>
        </w:fldChar>
      </w:r>
      <w:r>
        <w:rPr>
          <w:b/>
          <w:color w:val="auto"/>
          <w:sz w:val="18"/>
        </w:rPr>
        <w:instrText xml:space="preserve"> FORMTEXT </w:instrText>
      </w:r>
      <w:r>
        <w:rPr>
          <w:b/>
          <w:color w:val="auto"/>
          <w:sz w:val="18"/>
        </w:rPr>
      </w:r>
      <w:r>
        <w:rPr>
          <w:b/>
          <w:color w:val="auto"/>
          <w:sz w:val="18"/>
        </w:rPr>
        <w:fldChar w:fldCharType="separate"/>
      </w:r>
      <w:r>
        <w:rPr>
          <w:b/>
          <w:noProof/>
          <w:color w:val="auto"/>
          <w:sz w:val="18"/>
        </w:rPr>
        <w:t>DD Month YYYY (Arial 9pt bold)</w:t>
      </w:r>
      <w:r>
        <w:rPr>
          <w:b/>
          <w:color w:val="auto"/>
          <w:sz w:val="18"/>
        </w:rPr>
        <w:fldChar w:fldCharType="end"/>
      </w:r>
      <w:bookmarkEnd w:id="1"/>
    </w:p>
    <w:p w14:paraId="16882FBA" w14:textId="77777777" w:rsidR="00663D25" w:rsidRDefault="00663D25" w:rsidP="00C923EE">
      <w:pPr>
        <w:pStyle w:val="Heading1"/>
      </w:pPr>
      <w:r>
        <w:lastRenderedPageBreak/>
        <w:t>explanato</w:t>
      </w:r>
      <w:r w:rsidR="007D41A6">
        <w:t>ry memorandum</w:t>
      </w:r>
    </w:p>
    <w:p w14:paraId="019BC333" w14:textId="77777777" w:rsidR="00663D25" w:rsidRDefault="00663D25" w:rsidP="00C923EE">
      <w:pPr>
        <w:pStyle w:val="Heading2"/>
      </w:pPr>
      <w:r>
        <w:t>INTRODUCTION</w:t>
      </w:r>
    </w:p>
    <w:p w14:paraId="4F9C19B9" w14:textId="77777777" w:rsidR="00B966F5" w:rsidRDefault="00B966F5" w:rsidP="00663D25">
      <w:pPr>
        <w:pStyle w:val="ECCParagraph"/>
      </w:pPr>
      <w:r>
        <w:t>Body text (style: ECC Paragraph).</w:t>
      </w:r>
    </w:p>
    <w:p w14:paraId="3293AFC4" w14:textId="77777777" w:rsidR="00663D25" w:rsidRDefault="00B966F5" w:rsidP="00663D25">
      <w:pPr>
        <w:pStyle w:val="ECCParagraph"/>
      </w:pPr>
      <w:r>
        <w:t>(</w:t>
      </w:r>
      <w:proofErr w:type="gramStart"/>
      <w:r>
        <w:t>advice</w:t>
      </w:r>
      <w:proofErr w:type="gramEnd"/>
      <w:r>
        <w:t>: describe h</w:t>
      </w:r>
      <w:r w:rsidR="00BC0D6B" w:rsidRPr="003E77A5">
        <w:t>istorical reason</w:t>
      </w:r>
      <w:r>
        <w:t>s</w:t>
      </w:r>
      <w:r w:rsidR="00BC0D6B" w:rsidRPr="003E77A5">
        <w:t xml:space="preserve"> for t</w:t>
      </w:r>
      <w:r>
        <w:t>he development of the relevant D</w:t>
      </w:r>
      <w:r w:rsidR="00BC0D6B" w:rsidRPr="003E77A5">
        <w:t>ecision</w:t>
      </w:r>
      <w:r>
        <w:t>(</w:t>
      </w:r>
      <w:r w:rsidR="00BC0D6B" w:rsidRPr="003E77A5">
        <w:t>s</w:t>
      </w:r>
      <w:r>
        <w:t>)</w:t>
      </w:r>
      <w:r w:rsidR="00BC0D6B" w:rsidRPr="003E77A5">
        <w:t xml:space="preserve"> and why those are now considered obsolete</w:t>
      </w:r>
      <w:r>
        <w:t>.)</w:t>
      </w:r>
      <w:r w:rsidR="00663D25">
        <w:t xml:space="preserve"> </w:t>
      </w:r>
    </w:p>
    <w:p w14:paraId="66CAC42C" w14:textId="77777777" w:rsidR="00663D25" w:rsidRDefault="00663D25" w:rsidP="00C923EE">
      <w:pPr>
        <w:pStyle w:val="Heading2"/>
      </w:pPr>
      <w:r>
        <w:t xml:space="preserve">BACKGROUND </w:t>
      </w:r>
    </w:p>
    <w:p w14:paraId="0BD4C140" w14:textId="77777777" w:rsidR="00BC593D" w:rsidRDefault="00BC593D" w:rsidP="00BC593D">
      <w:pPr>
        <w:pStyle w:val="ECCParagraph"/>
      </w:pPr>
      <w:r>
        <w:t>Body text (style: ECC Paragraph).</w:t>
      </w:r>
    </w:p>
    <w:p w14:paraId="7C0671FD" w14:textId="77777777" w:rsidR="00663D25" w:rsidRPr="00FE1795" w:rsidRDefault="00BC593D" w:rsidP="00663D25">
      <w:pPr>
        <w:pStyle w:val="ECCParagraph"/>
      </w:pPr>
      <w:r>
        <w:t>(</w:t>
      </w:r>
      <w:proofErr w:type="gramStart"/>
      <w:r>
        <w:t>advice</w:t>
      </w:r>
      <w:proofErr w:type="gramEnd"/>
      <w:r>
        <w:t>: d</w:t>
      </w:r>
      <w:r w:rsidR="00B966F5">
        <w:t>escribe t</w:t>
      </w:r>
      <w:r w:rsidR="00BC0D6B" w:rsidRPr="003E77A5">
        <w:t>he aim and effect of the Decision</w:t>
      </w:r>
      <w:r w:rsidR="00B966F5">
        <w:t>(</w:t>
      </w:r>
      <w:r w:rsidR="00BC0D6B" w:rsidRPr="003E77A5">
        <w:t>s</w:t>
      </w:r>
      <w:r w:rsidR="00B966F5">
        <w:t>)</w:t>
      </w:r>
      <w:r w:rsidR="00BC0D6B" w:rsidRPr="003E77A5">
        <w:t xml:space="preserve"> to be withdrawn and the way withdrawal would be beneficial</w:t>
      </w:r>
      <w:r w:rsidR="00663D25">
        <w:t>)</w:t>
      </w:r>
      <w:r>
        <w:t>.</w:t>
      </w:r>
    </w:p>
    <w:p w14:paraId="1E4FEA87" w14:textId="77777777" w:rsidR="00663D25" w:rsidRDefault="00663D25" w:rsidP="00C923EE">
      <w:pPr>
        <w:pStyle w:val="Heading2"/>
      </w:pPr>
      <w:r>
        <w:t>REQUIREMENT FOR AN ECC DECISION</w:t>
      </w:r>
    </w:p>
    <w:p w14:paraId="7AE4FB01" w14:textId="77777777" w:rsidR="00BC0D6B" w:rsidRDefault="0059199F" w:rsidP="00BC0D6B">
      <w:pPr>
        <w:tabs>
          <w:tab w:val="left" w:pos="540"/>
        </w:tabs>
        <w:jc w:val="both"/>
      </w:pPr>
      <w:r w:rsidRPr="003E77A5">
        <w:t xml:space="preserve">The ECC Rules of Procedure foresee that the withdrawal of a Decision is subject to the same procedure as the development and adoption of a new Decision. This Decision therefore </w:t>
      </w:r>
      <w:r w:rsidR="00BC0D6B">
        <w:t>is developed to</w:t>
      </w:r>
      <w:r w:rsidRPr="003E77A5">
        <w:t xml:space="preserve"> withdraw</w:t>
      </w:r>
      <w:r w:rsidR="00BC0D6B">
        <w:t xml:space="preserve"> the following ECC Decisions: </w:t>
      </w:r>
      <w:r w:rsidR="00663D25">
        <w:t>(style: ECC Paragraph)</w:t>
      </w:r>
    </w:p>
    <w:p w14:paraId="3D7E5DE2" w14:textId="77777777" w:rsidR="00BC0D6B" w:rsidRPr="00FE1795" w:rsidRDefault="00BC0D6B" w:rsidP="00BC0D6B">
      <w:pPr>
        <w:tabs>
          <w:tab w:val="left" w:pos="540"/>
        </w:tabs>
        <w:jc w:val="both"/>
      </w:pPr>
    </w:p>
    <w:p w14:paraId="33E47F25" w14:textId="77777777" w:rsidR="00BC0D6B" w:rsidRDefault="00BC0D6B" w:rsidP="00BC0D6B">
      <w:pPr>
        <w:pStyle w:val="ECCParBulleted"/>
      </w:pPr>
      <w:r>
        <w:t>&lt;</w:t>
      </w:r>
      <w:r w:rsidRPr="003E77A5">
        <w:t>One or more ECC</w:t>
      </w:r>
      <w:r w:rsidR="005E0504">
        <w:t>/</w:t>
      </w:r>
      <w:r w:rsidRPr="003E77A5">
        <w:t>D</w:t>
      </w:r>
      <w:r w:rsidR="005E0504">
        <w:t>EC/(xx)xx</w:t>
      </w:r>
      <w:r>
        <w:t>&gt; (style: ECC Bulleted list)</w:t>
      </w:r>
      <w:r w:rsidR="00B966F5">
        <w:t>;</w:t>
      </w:r>
    </w:p>
    <w:p w14:paraId="5FEE7253" w14:textId="77777777" w:rsidR="00BC0D6B" w:rsidRDefault="00B966F5" w:rsidP="00BC0D6B">
      <w:pPr>
        <w:pStyle w:val="ECCParBulleted"/>
      </w:pPr>
      <w:r>
        <w:t>&lt;</w:t>
      </w:r>
      <w:r w:rsidRPr="003E77A5">
        <w:t>One or more ECC</w:t>
      </w:r>
      <w:r w:rsidR="005E0504">
        <w:t>/</w:t>
      </w:r>
      <w:r w:rsidRPr="003E77A5">
        <w:t>D</w:t>
      </w:r>
      <w:r w:rsidR="005E0504">
        <w:t>EC/(xx)xx</w:t>
      </w:r>
      <w:r>
        <w:t xml:space="preserve">&gt; </w:t>
      </w:r>
      <w:r w:rsidR="00BC0D6B">
        <w:t>(style: ECC Bulleted list)</w:t>
      </w:r>
      <w:r>
        <w:t>.</w:t>
      </w:r>
    </w:p>
    <w:p w14:paraId="59A4C9B8" w14:textId="77777777" w:rsidR="00BC0D6B" w:rsidRPr="0059199F" w:rsidRDefault="00BC0D6B" w:rsidP="00663D25">
      <w:pPr>
        <w:pStyle w:val="ECCParagraph"/>
        <w:rPr>
          <w:lang w:val="en-US"/>
        </w:rPr>
      </w:pPr>
    </w:p>
    <w:p w14:paraId="21DB8371" w14:textId="77777777" w:rsidR="00663D25" w:rsidRDefault="00663D25" w:rsidP="00C923EE">
      <w:pPr>
        <w:pStyle w:val="Heading1"/>
      </w:pPr>
      <w:r w:rsidRPr="00FE1795">
        <w:lastRenderedPageBreak/>
        <w:t xml:space="preserve">ECC Decision of </w:t>
      </w:r>
      <w:r w:rsidR="0059199F">
        <w:t>DD Month YYYY</w:t>
      </w:r>
      <w:r w:rsidRPr="00FE1795">
        <w:t xml:space="preserve"> on </w:t>
      </w:r>
      <w:r w:rsidR="00841A73">
        <w:t>withdrawal of</w:t>
      </w:r>
      <w:r w:rsidR="00BC593D">
        <w:t xml:space="preserve"> &lt;one or more ECC</w:t>
      </w:r>
      <w:r w:rsidR="005E0504">
        <w:t>/</w:t>
      </w:r>
      <w:r w:rsidR="00BC593D">
        <w:t>dec</w:t>
      </w:r>
      <w:r w:rsidR="005E0504">
        <w:t>/(xx)xx</w:t>
      </w:r>
      <w:r w:rsidR="00BC593D">
        <w:t>&gt;</w:t>
      </w:r>
      <w:r w:rsidR="000542D2" w:rsidRPr="00FE1795">
        <w:t xml:space="preserve"> (style: heading 1)</w:t>
      </w:r>
    </w:p>
    <w:p w14:paraId="7D4E5998" w14:textId="77777777" w:rsidR="0059199F" w:rsidRPr="0059199F" w:rsidRDefault="0059199F" w:rsidP="0059199F">
      <w:pPr>
        <w:pStyle w:val="ECCParagraph"/>
        <w:rPr>
          <w:lang w:val="en-US"/>
        </w:rPr>
      </w:pPr>
    </w:p>
    <w:p w14:paraId="41D00A5D" w14:textId="77777777" w:rsidR="00663D25" w:rsidRDefault="00663D25" w:rsidP="00663D25">
      <w:pPr>
        <w:pStyle w:val="ECCParagraph"/>
      </w:pPr>
      <w:r>
        <w:t>“The European Conference of Postal and Telecommunications Administrations,</w:t>
      </w:r>
    </w:p>
    <w:p w14:paraId="652A6C39" w14:textId="77777777" w:rsidR="00663D25" w:rsidRPr="00FE1795" w:rsidRDefault="00663D25" w:rsidP="00663D25">
      <w:pPr>
        <w:pStyle w:val="ECCParagraph"/>
        <w:rPr>
          <w:i/>
          <w:color w:val="D2232A"/>
        </w:rPr>
      </w:pPr>
      <w:r w:rsidRPr="00FE1795">
        <w:rPr>
          <w:i/>
          <w:color w:val="D2232A"/>
        </w:rPr>
        <w:t xml:space="preserve">considering </w:t>
      </w:r>
    </w:p>
    <w:p w14:paraId="2786A9C4" w14:textId="77777777" w:rsidR="00663D25" w:rsidRDefault="00BC593D" w:rsidP="00663D25">
      <w:pPr>
        <w:numPr>
          <w:ilvl w:val="0"/>
          <w:numId w:val="5"/>
        </w:numPr>
        <w:tabs>
          <w:tab w:val="num" w:pos="540"/>
          <w:tab w:val="left" w:pos="567"/>
          <w:tab w:val="left" w:pos="1440"/>
        </w:tabs>
        <w:spacing w:after="120"/>
        <w:jc w:val="both"/>
        <w:rPr>
          <w:szCs w:val="20"/>
          <w:lang w:val="en-GB"/>
        </w:rPr>
      </w:pPr>
      <w:r>
        <w:rPr>
          <w:szCs w:val="20"/>
          <w:lang w:val="en-GB"/>
        </w:rPr>
        <w:t>text (advice: describe the reason</w:t>
      </w:r>
      <w:r w:rsidRPr="003E77A5">
        <w:t xml:space="preserve"> to withdraw </w:t>
      </w:r>
      <w:r>
        <w:t>the ECC D</w:t>
      </w:r>
      <w:r w:rsidRPr="003E77A5">
        <w:t>ecision</w:t>
      </w:r>
      <w:r>
        <w:t>(</w:t>
      </w:r>
      <w:r w:rsidRPr="003E77A5">
        <w:t>s</w:t>
      </w:r>
      <w:r w:rsidR="006E1B5C">
        <w:t>))</w:t>
      </w:r>
      <w:r>
        <w:t xml:space="preserve"> (style: ECC paragraph, sentence starts with lower case letter)</w:t>
      </w:r>
      <w:r w:rsidR="006E1B5C">
        <w:t>;</w:t>
      </w:r>
    </w:p>
    <w:p w14:paraId="742B7C9F" w14:textId="77777777" w:rsidR="00841A73" w:rsidRDefault="00841A73" w:rsidP="00841A73">
      <w:pPr>
        <w:tabs>
          <w:tab w:val="num" w:pos="540"/>
          <w:tab w:val="left" w:pos="567"/>
          <w:tab w:val="left" w:pos="1440"/>
        </w:tabs>
        <w:spacing w:after="120"/>
        <w:jc w:val="both"/>
        <w:rPr>
          <w:szCs w:val="20"/>
          <w:lang w:val="en-GB"/>
        </w:rPr>
      </w:pPr>
    </w:p>
    <w:p w14:paraId="4358D759" w14:textId="77777777" w:rsidR="00663D25" w:rsidRDefault="00BC593D" w:rsidP="00663D25">
      <w:pPr>
        <w:numPr>
          <w:ilvl w:val="0"/>
          <w:numId w:val="5"/>
        </w:numPr>
        <w:tabs>
          <w:tab w:val="num" w:pos="540"/>
          <w:tab w:val="left" w:pos="567"/>
          <w:tab w:val="left" w:pos="1440"/>
        </w:tabs>
        <w:spacing w:after="120"/>
        <w:jc w:val="both"/>
        <w:rPr>
          <w:szCs w:val="20"/>
          <w:lang w:val="en-GB"/>
        </w:rPr>
      </w:pPr>
      <w:r>
        <w:rPr>
          <w:szCs w:val="20"/>
          <w:lang w:val="en-GB"/>
        </w:rPr>
        <w:t>text (advice: describe</w:t>
      </w:r>
      <w:r w:rsidR="00663D25">
        <w:rPr>
          <w:szCs w:val="20"/>
          <w:lang w:val="en-GB"/>
        </w:rPr>
        <w:t xml:space="preserve"> </w:t>
      </w:r>
      <w:r w:rsidR="006E1B5C" w:rsidRPr="003E77A5">
        <w:t xml:space="preserve">which </w:t>
      </w:r>
      <w:r w:rsidR="006E1B5C">
        <w:t xml:space="preserve">ECC </w:t>
      </w:r>
      <w:r w:rsidR="006E1B5C" w:rsidRPr="003E77A5">
        <w:t>de</w:t>
      </w:r>
      <w:r w:rsidR="006E1B5C">
        <w:t>liverables</w:t>
      </w:r>
      <w:r w:rsidR="006E1B5C" w:rsidRPr="003E77A5">
        <w:t xml:space="preserve"> are affected</w:t>
      </w:r>
      <w:r w:rsidR="006E1B5C">
        <w:t>).</w:t>
      </w:r>
    </w:p>
    <w:p w14:paraId="424A4746" w14:textId="77777777" w:rsidR="007D41A6" w:rsidRDefault="007D41A6" w:rsidP="00663D25">
      <w:pPr>
        <w:pStyle w:val="ECCParagraph"/>
        <w:rPr>
          <w:i/>
          <w:color w:val="D2232A"/>
        </w:rPr>
      </w:pPr>
    </w:p>
    <w:p w14:paraId="369D2F62" w14:textId="77777777" w:rsidR="00663D25" w:rsidRDefault="00663D25" w:rsidP="00663D25">
      <w:pPr>
        <w:pStyle w:val="ECCParagraph"/>
        <w:rPr>
          <w:color w:val="D2232A"/>
        </w:rPr>
      </w:pPr>
      <w:r w:rsidRPr="00841A73">
        <w:rPr>
          <w:color w:val="D2232A"/>
        </w:rPr>
        <w:t>DECIDES</w:t>
      </w:r>
    </w:p>
    <w:p w14:paraId="472F8C1B" w14:textId="77777777" w:rsidR="00841A73" w:rsidRDefault="006E1B5C" w:rsidP="00841A73">
      <w:pPr>
        <w:tabs>
          <w:tab w:val="left" w:pos="425"/>
        </w:tabs>
        <w:ind w:left="425" w:hanging="425"/>
      </w:pPr>
      <w:r>
        <w:t>(</w:t>
      </w:r>
      <w:proofErr w:type="gramStart"/>
      <w:r>
        <w:t>advice</w:t>
      </w:r>
      <w:proofErr w:type="gramEnd"/>
      <w:r>
        <w:t>: e</w:t>
      </w:r>
      <w:r w:rsidRPr="003E77A5">
        <w:t xml:space="preserve">ach </w:t>
      </w:r>
      <w:r>
        <w:t xml:space="preserve">ECC </w:t>
      </w:r>
      <w:r w:rsidRPr="003E77A5">
        <w:t>Decisions to be withdrawn should be listed here</w:t>
      </w:r>
      <w:r>
        <w:t>)</w:t>
      </w:r>
    </w:p>
    <w:p w14:paraId="061EC8EB" w14:textId="77777777" w:rsidR="006E1B5C" w:rsidRPr="003E77A5" w:rsidRDefault="006E1B5C" w:rsidP="00841A73">
      <w:pPr>
        <w:tabs>
          <w:tab w:val="left" w:pos="425"/>
        </w:tabs>
        <w:ind w:left="425" w:hanging="425"/>
      </w:pPr>
    </w:p>
    <w:p w14:paraId="660EA26E" w14:textId="77777777" w:rsidR="00663D25" w:rsidRDefault="00841A73" w:rsidP="00663D25">
      <w:pPr>
        <w:pStyle w:val="NumberedList"/>
      </w:pPr>
      <w:r>
        <w:t>to withdraw the</w:t>
      </w:r>
      <w:r w:rsidR="006E1B5C" w:rsidRPr="006E1B5C">
        <w:t xml:space="preserve"> </w:t>
      </w:r>
      <w:r w:rsidR="006E1B5C" w:rsidRPr="003E77A5">
        <w:t xml:space="preserve">ECC Decision </w:t>
      </w:r>
      <w:r w:rsidR="006E1B5C">
        <w:t>&lt;F</w:t>
      </w:r>
      <w:r w:rsidR="006E1B5C" w:rsidRPr="003E77A5">
        <w:t xml:space="preserve">ull </w:t>
      </w:r>
      <w:r w:rsidR="006E1B5C">
        <w:t>Name&gt;</w:t>
      </w:r>
    </w:p>
    <w:p w14:paraId="5A7A459A" w14:textId="77777777" w:rsidR="00663D25" w:rsidRDefault="006E1B5C" w:rsidP="00663D25">
      <w:pPr>
        <w:pStyle w:val="NumberedList"/>
        <w:spacing w:after="60"/>
      </w:pPr>
      <w:r>
        <w:t>to withdraw the</w:t>
      </w:r>
      <w:r w:rsidRPr="006E1B5C">
        <w:t xml:space="preserve"> </w:t>
      </w:r>
      <w:r w:rsidRPr="003E77A5">
        <w:t xml:space="preserve">ECC Decision </w:t>
      </w:r>
      <w:r>
        <w:t>&lt;F</w:t>
      </w:r>
      <w:r w:rsidRPr="003E77A5">
        <w:t xml:space="preserve">ull </w:t>
      </w:r>
      <w:r>
        <w:t>Name&gt;</w:t>
      </w:r>
    </w:p>
    <w:p w14:paraId="1FCD1783" w14:textId="77777777" w:rsidR="00B9184B" w:rsidRDefault="00B9184B" w:rsidP="00B9184B">
      <w:pPr>
        <w:pStyle w:val="NumberedList"/>
        <w:numPr>
          <w:ilvl w:val="0"/>
          <w:numId w:val="0"/>
        </w:numPr>
        <w:spacing w:after="60"/>
        <w:ind w:left="397"/>
      </w:pPr>
    </w:p>
    <w:p w14:paraId="1A0BCC04" w14:textId="77777777" w:rsidR="006E1B5C" w:rsidRDefault="006E1B5C" w:rsidP="00B9184B">
      <w:pPr>
        <w:pStyle w:val="NumberedList"/>
        <w:numPr>
          <w:ilvl w:val="0"/>
          <w:numId w:val="0"/>
        </w:numPr>
        <w:spacing w:after="60"/>
        <w:ind w:left="397"/>
      </w:pPr>
    </w:p>
    <w:p w14:paraId="519E7D9C" w14:textId="77777777" w:rsidR="00B9184B" w:rsidRDefault="00B9184B" w:rsidP="00663D25">
      <w:pPr>
        <w:pStyle w:val="NumberedList"/>
        <w:spacing w:after="60"/>
      </w:pPr>
      <w:r w:rsidRPr="003E77A5">
        <w:t xml:space="preserve">that this </w:t>
      </w:r>
      <w:r w:rsidR="006E1B5C">
        <w:t xml:space="preserve">ECC </w:t>
      </w:r>
      <w:r w:rsidR="004B72F8">
        <w:t xml:space="preserve">Decision enters into force on </w:t>
      </w:r>
      <w:r w:rsidR="006E1B5C">
        <w:t>DD M</w:t>
      </w:r>
      <w:r>
        <w:t>onth</w:t>
      </w:r>
      <w:r w:rsidR="006E1B5C">
        <w:t xml:space="preserve"> YYYY.</w:t>
      </w:r>
    </w:p>
    <w:p w14:paraId="4845A070" w14:textId="77777777" w:rsidR="00663D25" w:rsidRDefault="00663D25" w:rsidP="00841A73"/>
    <w:sectPr w:rsidR="00663D25" w:rsidSect="00663D25">
      <w:headerReference w:type="even" r:id="rId8"/>
      <w:headerReference w:type="default" r:id="rId9"/>
      <w:headerReference w:type="first" r:id="rId10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524D" w14:textId="77777777" w:rsidR="00347496" w:rsidRDefault="00347496" w:rsidP="00663D25">
      <w:r>
        <w:separator/>
      </w:r>
    </w:p>
  </w:endnote>
  <w:endnote w:type="continuationSeparator" w:id="0">
    <w:p w14:paraId="66E51418" w14:textId="77777777" w:rsidR="00347496" w:rsidRDefault="00347496" w:rsidP="0066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ECD9" w14:textId="77777777" w:rsidR="00347496" w:rsidRDefault="00347496" w:rsidP="00663D25">
      <w:r>
        <w:separator/>
      </w:r>
    </w:p>
  </w:footnote>
  <w:footnote w:type="continuationSeparator" w:id="0">
    <w:p w14:paraId="3791D21E" w14:textId="77777777" w:rsidR="00347496" w:rsidRDefault="00347496" w:rsidP="0066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523E" w14:textId="40EB4080" w:rsidR="006E1B5C" w:rsidRPr="007C5F95" w:rsidRDefault="00062AB2">
    <w:pPr>
      <w:pStyle w:val="Header"/>
      <w:rPr>
        <w:szCs w:val="16"/>
        <w:lang w:val="da-DK"/>
      </w:rPr>
    </w:pPr>
    <w:r>
      <w:rPr>
        <w:noProof/>
      </w:rPr>
      <w:pict w14:anchorId="7C0092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219422" o:spid="_x0000_s2050" type="#_x0000_t136" style="position:absolute;margin-left:0;margin-top:0;width:486.95pt;height:192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>
      <w:rPr>
        <w:lang w:val="da-DK"/>
      </w:rPr>
      <w:t xml:space="preserve">Draft </w:t>
    </w:r>
    <w:r w:rsidR="006E1B5C" w:rsidRPr="007C5F95">
      <w:rPr>
        <w:lang w:val="da-DK"/>
      </w:rPr>
      <w:t>ECC</w:t>
    </w:r>
    <w:r w:rsidR="005E0504">
      <w:rPr>
        <w:lang w:val="da-DK"/>
      </w:rPr>
      <w:t>/DEC</w:t>
    </w:r>
    <w:r w:rsidR="006E1B5C" w:rsidRPr="007C5F95">
      <w:rPr>
        <w:lang w:val="da-DK"/>
      </w:rPr>
      <w:t>(</w:t>
    </w:r>
    <w:r w:rsidR="006E1B5C">
      <w:rPr>
        <w:lang w:val="da-DK"/>
      </w:rPr>
      <w:t>YY</w:t>
    </w:r>
    <w:r w:rsidR="006E1B5C" w:rsidRPr="007C5F95">
      <w:rPr>
        <w:lang w:val="da-DK"/>
      </w:rPr>
      <w:t>)</w:t>
    </w:r>
    <w:r w:rsidR="006E1B5C">
      <w:rPr>
        <w:lang w:val="da-DK"/>
      </w:rPr>
      <w:t xml:space="preserve">XX – </w:t>
    </w:r>
    <w:r w:rsidR="006E1B5C">
      <w:rPr>
        <w:szCs w:val="16"/>
        <w:lang w:val="da-DK"/>
      </w:rPr>
      <w:t xml:space="preserve">Page </w:t>
    </w:r>
    <w:r w:rsidR="006E1B5C">
      <w:rPr>
        <w:szCs w:val="16"/>
        <w:lang w:val="da-DK"/>
      </w:rPr>
      <w:fldChar w:fldCharType="begin"/>
    </w:r>
    <w:r w:rsidR="006E1B5C">
      <w:rPr>
        <w:szCs w:val="16"/>
        <w:lang w:val="da-DK"/>
      </w:rPr>
      <w:instrText xml:space="preserve"> PAGE  \* Arabic  \* MERGEFORMAT </w:instrText>
    </w:r>
    <w:r w:rsidR="006E1B5C">
      <w:rPr>
        <w:szCs w:val="16"/>
        <w:lang w:val="da-DK"/>
      </w:rPr>
      <w:fldChar w:fldCharType="separate"/>
    </w:r>
    <w:r w:rsidR="00B130FA">
      <w:rPr>
        <w:noProof/>
        <w:szCs w:val="16"/>
        <w:lang w:val="da-DK"/>
      </w:rPr>
      <w:t>2</w:t>
    </w:r>
    <w:r w:rsidR="006E1B5C">
      <w:rPr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D5FB" w14:textId="33FF93A8" w:rsidR="006E1B5C" w:rsidRPr="007C5F95" w:rsidRDefault="00E640B4" w:rsidP="00663D25">
    <w:pPr>
      <w:pStyle w:val="Header"/>
      <w:jc w:val="right"/>
      <w:rPr>
        <w:szCs w:val="16"/>
        <w:lang w:val="da-DK"/>
      </w:rPr>
    </w:pPr>
    <w:r>
      <w:rPr>
        <w:lang w:val="da-DK"/>
      </w:rPr>
      <w:t>Draft</w:t>
    </w:r>
    <w:r w:rsidR="00062AB2">
      <w:rPr>
        <w:noProof/>
      </w:rPr>
      <w:pict w14:anchorId="6F0143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219423" o:spid="_x0000_s2051" type="#_x0000_t136" style="position:absolute;left:0;text-align:left;margin-left:0;margin-top:0;width:486.95pt;height:192.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5E0504">
      <w:rPr>
        <w:lang w:val="da-DK"/>
      </w:rPr>
      <w:t>ECC/</w:t>
    </w:r>
    <w:r w:rsidR="006E1B5C" w:rsidRPr="007C5F95">
      <w:rPr>
        <w:lang w:val="da-DK"/>
      </w:rPr>
      <w:t>DE</w:t>
    </w:r>
    <w:r w:rsidR="005E0504">
      <w:rPr>
        <w:lang w:val="da-DK"/>
      </w:rPr>
      <w:t>C</w:t>
    </w:r>
    <w:r w:rsidR="006E1B5C" w:rsidRPr="007C5F95">
      <w:rPr>
        <w:lang w:val="da-DK"/>
      </w:rPr>
      <w:t>(</w:t>
    </w:r>
    <w:r w:rsidR="006E1B5C">
      <w:rPr>
        <w:lang w:val="da-DK"/>
      </w:rPr>
      <w:t>YY</w:t>
    </w:r>
    <w:r w:rsidR="006E1B5C" w:rsidRPr="007C5F95">
      <w:rPr>
        <w:lang w:val="da-DK"/>
      </w:rPr>
      <w:t>)</w:t>
    </w:r>
    <w:r w:rsidR="006E1B5C">
      <w:rPr>
        <w:lang w:val="da-DK"/>
      </w:rPr>
      <w:t xml:space="preserve">XX – </w:t>
    </w:r>
    <w:r w:rsidR="006E1B5C">
      <w:rPr>
        <w:szCs w:val="16"/>
        <w:lang w:val="da-DK"/>
      </w:rPr>
      <w:t xml:space="preserve">Page </w:t>
    </w:r>
    <w:r w:rsidR="006E1B5C">
      <w:rPr>
        <w:szCs w:val="16"/>
        <w:lang w:val="da-DK"/>
      </w:rPr>
      <w:fldChar w:fldCharType="begin"/>
    </w:r>
    <w:r w:rsidR="006E1B5C">
      <w:rPr>
        <w:szCs w:val="16"/>
        <w:lang w:val="da-DK"/>
      </w:rPr>
      <w:instrText xml:space="preserve"> PAGE  \* Arabic  \* MERGEFORMAT </w:instrText>
    </w:r>
    <w:r w:rsidR="006E1B5C">
      <w:rPr>
        <w:szCs w:val="16"/>
        <w:lang w:val="da-DK"/>
      </w:rPr>
      <w:fldChar w:fldCharType="separate"/>
    </w:r>
    <w:r w:rsidR="00B130FA">
      <w:rPr>
        <w:noProof/>
        <w:szCs w:val="16"/>
        <w:lang w:val="da-DK"/>
      </w:rPr>
      <w:t>3</w:t>
    </w:r>
    <w:r w:rsidR="006E1B5C">
      <w:rPr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9B91" w14:textId="7CF17D26" w:rsidR="006E1B5C" w:rsidRDefault="00062AB2">
    <w:pPr>
      <w:pStyle w:val="Header"/>
    </w:pPr>
    <w:r>
      <w:rPr>
        <w:noProof/>
      </w:rPr>
      <w:pict w14:anchorId="2CE43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219421" o:spid="_x0000_s2049" type="#_x0000_t136" style="position:absolute;margin-left:0;margin-top:0;width:486.95pt;height:192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6E1B5C">
      <w:rPr>
        <w:noProof/>
        <w:szCs w:val="20"/>
        <w:lang w:val="da-DK" w:eastAsia="da-DK"/>
      </w:rPr>
      <w:drawing>
        <wp:anchor distT="0" distB="0" distL="114300" distR="114300" simplePos="0" relativeHeight="251660288" behindDoc="0" locked="0" layoutInCell="1" allowOverlap="1" wp14:anchorId="71C04C9F" wp14:editId="575B06A0">
          <wp:simplePos x="0" y="0"/>
          <wp:positionH relativeFrom="page">
            <wp:posOffset>725170</wp:posOffset>
          </wp:positionH>
          <wp:positionV relativeFrom="page">
            <wp:posOffset>609600</wp:posOffset>
          </wp:positionV>
          <wp:extent cx="889000" cy="889000"/>
          <wp:effectExtent l="25400" t="0" r="0" b="0"/>
          <wp:wrapNone/>
          <wp:docPr id="3" name="Picture 3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p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383"/>
    <w:multiLevelType w:val="multilevel"/>
    <w:tmpl w:val="EBB62B36"/>
    <w:lvl w:ilvl="0">
      <w:start w:val="1"/>
      <w:numFmt w:val="lowerLetter"/>
      <w:pStyle w:val="LetteredList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12F4188"/>
    <w:multiLevelType w:val="multilevel"/>
    <w:tmpl w:val="FF0640BA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F4E0E54"/>
    <w:multiLevelType w:val="multilevel"/>
    <w:tmpl w:val="294220AC"/>
    <w:numStyleLink w:val="Letteredlist0"/>
  </w:abstractNum>
  <w:abstractNum w:abstractNumId="3" w15:restartNumberingAfterBreak="0">
    <w:nsid w:val="32A77A34"/>
    <w:multiLevelType w:val="hybridMultilevel"/>
    <w:tmpl w:val="31DAC7DE"/>
    <w:lvl w:ilvl="0" w:tplc="EBCA4C50">
      <w:start w:val="1"/>
      <w:numFmt w:val="bullet"/>
      <w:pStyle w:val="WGNNA-bulleted"/>
      <w:lvlText w:val=""/>
      <w:lvlJc w:val="left"/>
      <w:pPr>
        <w:tabs>
          <w:tab w:val="num" w:pos="372"/>
        </w:tabs>
        <w:ind w:left="372" w:hanging="372"/>
      </w:pPr>
      <w:rPr>
        <w:rFonts w:ascii="Wingdings" w:hAnsi="Wingdings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361343C0"/>
    <w:multiLevelType w:val="multilevel"/>
    <w:tmpl w:val="294220AC"/>
    <w:styleLink w:val="Letteredlist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D163F7A"/>
    <w:multiLevelType w:val="multilevel"/>
    <w:tmpl w:val="BDCA875C"/>
    <w:lvl w:ilvl="0">
      <w:start w:val="1"/>
      <w:numFmt w:val="decimal"/>
      <w:pStyle w:val="Heading2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D2232A"/>
        <w:sz w:val="20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7E184A"/>
    <w:multiLevelType w:val="hybridMultilevel"/>
    <w:tmpl w:val="F51A9A3A"/>
    <w:lvl w:ilvl="0" w:tplc="0B1E7C38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2232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6242A"/>
    <w:multiLevelType w:val="hybridMultilevel"/>
    <w:tmpl w:val="48DEBF0A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8"/>
    <w:lvlOverride w:ilvl="0">
      <w:startOverride w:val="1"/>
    </w:lvlOverride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52">
      <o:colormru v:ext="edit" colors="#7b6c58,#887e6e,#d2232a,#57433e,#b0a6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7496"/>
    <w:rsid w:val="000542D2"/>
    <w:rsid w:val="00062AB2"/>
    <w:rsid w:val="000B0BF1"/>
    <w:rsid w:val="0015731C"/>
    <w:rsid w:val="002F3492"/>
    <w:rsid w:val="00347496"/>
    <w:rsid w:val="00362B94"/>
    <w:rsid w:val="003F412D"/>
    <w:rsid w:val="003F714F"/>
    <w:rsid w:val="004B72F8"/>
    <w:rsid w:val="004E69A1"/>
    <w:rsid w:val="0059199F"/>
    <w:rsid w:val="005E0504"/>
    <w:rsid w:val="00663D25"/>
    <w:rsid w:val="006E1B5C"/>
    <w:rsid w:val="00740D4D"/>
    <w:rsid w:val="007D41A6"/>
    <w:rsid w:val="00841A73"/>
    <w:rsid w:val="008767B4"/>
    <w:rsid w:val="00953393"/>
    <w:rsid w:val="00B130FA"/>
    <w:rsid w:val="00B9184B"/>
    <w:rsid w:val="00B966F5"/>
    <w:rsid w:val="00BC0D6B"/>
    <w:rsid w:val="00BC593D"/>
    <w:rsid w:val="00C923EE"/>
    <w:rsid w:val="00E640B4"/>
    <w:rsid w:val="00EB5F34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7b6c58,#887e6e,#d2232a,#57433e,#b0a696"/>
    </o:shapedefaults>
    <o:shapelayout v:ext="edit">
      <o:idmap v:ext="edit" data="1"/>
    </o:shapelayout>
  </w:shapeDefaults>
  <w:decimalSymbol w:val="."/>
  <w:listSeparator w:val=","/>
  <w14:docId w14:val="5EF80678"/>
  <w15:docId w15:val="{644799F2-602B-4B42-88A6-A2CB2F61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 w:eastAsia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C923EE"/>
    <w:pPr>
      <w:keepNext/>
      <w:pageBreakBefore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FE1795"/>
    <w:pPr>
      <w:keepNext/>
      <w:numPr>
        <w:numId w:val="1"/>
      </w:numPr>
      <w:spacing w:before="480" w:after="240"/>
      <w:outlineLvl w:val="1"/>
    </w:pPr>
    <w:rPr>
      <w:rFonts w:cs="Arial"/>
      <w:b/>
      <w:bCs/>
      <w:iCs/>
      <w:caps/>
      <w:color w:val="D2232A"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FE1795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1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FE1795"/>
    <w:pPr>
      <w:numPr>
        <w:numId w:val="9"/>
      </w:numPr>
      <w:spacing w:after="120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C95C7C"/>
    <w:pPr>
      <w:numPr>
        <w:numId w:val="4"/>
      </w:numPr>
    </w:pPr>
    <w:rPr>
      <w:b w:val="0"/>
    </w:r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3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2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basedOn w:val="Normal"/>
    <w:semiHidden/>
    <w:rsid w:val="008935B9"/>
    <w:rPr>
      <w:szCs w:val="20"/>
    </w:rPr>
  </w:style>
  <w:style w:type="character" w:styleId="FootnoteReference">
    <w:name w:val="footnote reference"/>
    <w:semiHidden/>
    <w:rsid w:val="008935B9"/>
    <w:rPr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8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4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FA5088"/>
    <w:pPr>
      <w:numPr>
        <w:ilvl w:val="2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styleId="BodyTextIndent">
    <w:name w:val="Body Text Indent"/>
    <w:basedOn w:val="Normal"/>
    <w:rsid w:val="00FE1795"/>
    <w:rPr>
      <w:rFonts w:ascii="Times New Roman" w:hAnsi="Times New Roman"/>
      <w:sz w:val="24"/>
      <w:lang w:val="de-DE" w:eastAsia="en-GB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color w:val="57433E"/>
      <w:sz w:val="24"/>
    </w:rPr>
  </w:style>
  <w:style w:type="paragraph" w:customStyle="1" w:styleId="Lastupdated">
    <w:name w:val="Last updated"/>
    <w:basedOn w:val="Normal"/>
    <w:rsid w:val="00FE1795"/>
    <w:pPr>
      <w:spacing w:before="120" w:after="120"/>
      <w:ind w:left="3402"/>
    </w:pPr>
    <w:rPr>
      <w:bCs/>
      <w:sz w:val="18"/>
    </w:rPr>
  </w:style>
  <w:style w:type="numbering" w:customStyle="1" w:styleId="Letteredlist0">
    <w:name w:val="Lettered list"/>
    <w:rsid w:val="00FE1795"/>
    <w:pPr>
      <w:numPr>
        <w:numId w:val="6"/>
      </w:numPr>
    </w:pPr>
  </w:style>
  <w:style w:type="paragraph" w:customStyle="1" w:styleId="WGNNA-bulleted">
    <w:name w:val="WGNNA-bulleted"/>
    <w:basedOn w:val="Normal"/>
    <w:rsid w:val="00FE1795"/>
    <w:pPr>
      <w:numPr>
        <w:numId w:val="7"/>
      </w:numPr>
      <w:spacing w:after="120"/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LetteredList">
    <w:name w:val="Lettered List"/>
    <w:basedOn w:val="Normal"/>
    <w:rsid w:val="00044EDB"/>
    <w:pPr>
      <w:numPr>
        <w:numId w:val="12"/>
      </w:numPr>
      <w:spacing w:after="120"/>
      <w:jc w:val="both"/>
    </w:pPr>
  </w:style>
  <w:style w:type="paragraph" w:customStyle="1" w:styleId="NumberedList">
    <w:name w:val="Numbered List"/>
    <w:basedOn w:val="ECCParagraph"/>
    <w:rsid w:val="001E2FA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Dorthe\Downloads\Standard%20Withdrawal%20-%20ECC%20Decision_June_201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Withdrawal - ECC Decision_June_2013 (1)</Template>
  <TotalTime>5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ECC Report Style</vt:lpstr>
    </vt:vector>
  </TitlesOfParts>
  <Company>ECO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ECO</dc:creator>
  <dc:description>This template is used as guidance to draft ECC Reports.</dc:description>
  <cp:lastModifiedBy>ECO</cp:lastModifiedBy>
  <cp:revision>4</cp:revision>
  <cp:lastPrinted>1900-12-31T23:00:00Z</cp:lastPrinted>
  <dcterms:created xsi:type="dcterms:W3CDTF">2021-08-27T10:57:00Z</dcterms:created>
  <dcterms:modified xsi:type="dcterms:W3CDTF">2021-08-27T11:03:00Z</dcterms:modified>
</cp:coreProperties>
</file>